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4</w:t>
      </w:r>
    </w:p>
    <w:p>
      <w:pPr>
        <w:jc w:val="center"/>
      </w:pPr>
    </w:p>
    <w:tbl>
      <w:tblPr>
        <w:tblStyle w:val="4"/>
        <w:tblW w:w="2978" w:type="dxa"/>
        <w:tblInd w:w="57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56"/>
        <w:gridCol w:w="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基金类别</w:t>
            </w:r>
          </w:p>
        </w:tc>
        <w:tc>
          <w:tcPr>
            <w:tcW w:w="135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14" w:type="dxa"/>
          </w:tcPr>
          <w:p>
            <w:pPr>
              <w:jc w:val="left"/>
            </w:pPr>
          </w:p>
        </w:tc>
        <w:tc>
          <w:tcPr>
            <w:tcW w:w="1356" w:type="dxa"/>
            <w:vAlign w:val="center"/>
          </w:tcPr>
          <w:p>
            <w:pPr>
              <w:jc w:val="left"/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山东省自然科学杰出/优秀青年基金</w:t>
      </w:r>
    </w:p>
    <w:p>
      <w:pPr>
        <w:jc w:val="center"/>
        <w:rPr>
          <w:rFonts w:ascii="宋体" w:hAnsi="宋体" w:cs="宋体"/>
          <w:b/>
          <w:color w:val="000000"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  <w:lang w:eastAsia="zh-CN"/>
        </w:rPr>
        <w:t>培育</w:t>
      </w:r>
      <w:bookmarkEnd w:id="0"/>
      <w:r>
        <w:rPr>
          <w:rFonts w:hint="eastAsia"/>
          <w:b/>
          <w:sz w:val="52"/>
          <w:szCs w:val="52"/>
          <w:lang w:eastAsia="zh-CN"/>
        </w:rPr>
        <w:t>项目</w:t>
      </w:r>
      <w:r>
        <w:rPr>
          <w:rFonts w:hint="eastAsia"/>
          <w:b/>
          <w:sz w:val="52"/>
          <w:szCs w:val="52"/>
        </w:rPr>
        <w:t>申报书</w:t>
      </w:r>
    </w:p>
    <w:p>
      <w:pPr>
        <w:jc w:val="center"/>
        <w:rPr>
          <w:rFonts w:ascii="宋体" w:hAnsi="宋体" w:cs="宋体"/>
          <w:color w:val="000000"/>
          <w:sz w:val="48"/>
          <w:szCs w:val="48"/>
        </w:rPr>
      </w:pP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申 请 者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6287" w:type="dxa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6287" w:type="dxa"/>
            <w:tcBorders>
              <w:top w:val="single" w:color="000000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山东省自然科学基金委员会办公室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 w:ascii="宋体" w:hAnsi="宋体"/>
          <w:sz w:val="24"/>
          <w:szCs w:val="24"/>
        </w:rPr>
        <w:t>Ｏ二二年 制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tbl>
      <w:tblPr>
        <w:tblStyle w:val="4"/>
        <w:tblW w:w="8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9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  报  说  明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    填写申请书前，请先认真查阅《山东省自然科学基金管理办法》及申报通知，确认是否具备申报资格。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   实事求是，逐条认真填写申请书（含封面）各项内容。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   填写内容表达要清晰、严谨。外来语要同时用原文和中文表达。第一次出现的缩写词，须注出全称。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   所属学科：应尽量根据学科代码分类细化，填写两个学科代码，其中学科1为主学科。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   学科代码：与所属学科相对应，采用2018年国家自然科学基金委代码系统，包括数理科学A，化学科学B，生命科学C，地球科学D，工程与材料科学E，信息科学F， 医学科学H。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   项目性质：基础研究：指以认识自然现象、探索自然规律为目的，不</w:t>
            </w:r>
          </w:p>
          <w:p>
            <w:pPr>
              <w:ind w:firstLine="960" w:firstLine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直接考虑应用目标的研究活动。</w:t>
            </w:r>
          </w:p>
          <w:p>
            <w:pPr>
              <w:ind w:left="958" w:leftChars="4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应用基础研究：指有广泛应用前景，但以获取新知识、新原理、新方法为目的的应用理论研究。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七、   时间的填写格式为：yyyy-mm-dd。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   男性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年龄不超过38周岁（1985年1月1日后出生）或女性不超过40周岁（1983年1月1日后出生），</w:t>
            </w:r>
            <w:r>
              <w:rPr>
                <w:rFonts w:hint="eastAsia"/>
                <w:sz w:val="24"/>
                <w:szCs w:val="24"/>
              </w:rPr>
              <w:t>在《关于转发科技部等部门&lt;加强“从0到1”基础研究工作方案&gt;的通知》发布之日后（2020年8月12日）申请国家优青进入最后评审阶段未获立项的申请人，须在基本信息表“是否直接申请”填写“是”，填写参加国家优青答辩时间，在附件中提交国家优青的答辩及未立项通知等证明材料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九、   年龄不超过40周岁（198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1月1日后出生），在《关于转发科技部等部门&lt;加强“从0到1”基础研究工作方案&gt;的通知》发布之日后（2020年8月12日）申请国家杰青进入最后评审阶段未获立项的申请人，须须在基本信息表“是否直接申请”填写“是”，填写参加国家杰青答辩时间，在附件中提交国家杰青的答辩及未立项通知等证明材料。</w:t>
            </w:r>
          </w:p>
        </w:tc>
      </w:tr>
    </w:tbl>
    <w:p>
      <w:pPr>
        <w:jc w:val="center"/>
        <w:rPr>
          <w:sz w:val="24"/>
          <w:szCs w:val="24"/>
        </w:rPr>
      </w:pPr>
    </w:p>
    <w:p>
      <w:r>
        <w:rPr>
          <w:rFonts w:ascii="宋体" w:hAnsi="宋体" w:cs="宋体"/>
          <w:color w:val="000000"/>
          <w:sz w:val="24"/>
          <w:szCs w:val="24"/>
        </w:rPr>
        <w:br w:type="page"/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76"/>
        <w:gridCol w:w="524"/>
        <w:gridCol w:w="408"/>
        <w:gridCol w:w="769"/>
        <w:gridCol w:w="708"/>
        <w:gridCol w:w="709"/>
        <w:gridCol w:w="298"/>
        <w:gridCol w:w="76"/>
        <w:gridCol w:w="760"/>
        <w:gridCol w:w="709"/>
        <w:gridCol w:w="373"/>
        <w:gridCol w:w="194"/>
        <w:gridCol w:w="709"/>
        <w:gridCol w:w="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</w:rPr>
              <w:t>一、基本信息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61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专业技术职务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研究专业、方向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邮箱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单位名称</w:t>
            </w:r>
          </w:p>
        </w:tc>
        <w:tc>
          <w:tcPr>
            <w:tcW w:w="4252" w:type="dxa"/>
            <w:gridSpan w:val="8"/>
            <w:vAlign w:val="center"/>
          </w:tcPr>
          <w:p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邮编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详细地址</w:t>
            </w:r>
          </w:p>
        </w:tc>
        <w:tc>
          <w:tcPr>
            <w:tcW w:w="4252" w:type="dxa"/>
            <w:gridSpan w:val="8"/>
            <w:vAlign w:val="center"/>
          </w:tcPr>
          <w:p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联系人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邮箱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项目名称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项目性质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ind w:firstLine="735" w:firstLineChars="3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[]   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 xml:space="preserve">基础研究   </w:t>
            </w:r>
            <w:r>
              <w:rPr>
                <w:rFonts w:ascii="宋体"/>
                <w:color w:val="000000"/>
              </w:rPr>
              <w:tab/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应用基础研究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kinsoku w:val="0"/>
              <w:wordWrap w:val="0"/>
              <w:autoSpaceDE w:val="0"/>
              <w:autoSpaceDN w:val="0"/>
              <w:ind w:right="117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所属</w:t>
            </w:r>
          </w:p>
          <w:p>
            <w:pPr>
              <w:ind w:firstLine="210" w:firstLineChars="100"/>
            </w:pPr>
            <w:r>
              <w:rPr>
                <w:rFonts w:hint="eastAsia" w:cs="宋体"/>
                <w:color w:val="000000"/>
              </w:rPr>
              <w:t>学科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名称1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</w:rPr>
              <w:t>学科代码</w:t>
            </w: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名称2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</w:rPr>
              <w:t>学科代码</w:t>
            </w: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insoku w:val="0"/>
              <w:wordWrap w:val="0"/>
              <w:autoSpaceDE w:val="0"/>
              <w:autoSpaceDN w:val="0"/>
              <w:textAlignment w:val="baseline"/>
            </w:pPr>
            <w:r>
              <w:rPr>
                <w:rFonts w:hint="eastAsia" w:cs="宋体"/>
                <w:color w:val="000000"/>
              </w:rPr>
              <w:t>申请总经费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kinsoku w:val="0"/>
              <w:wordWrap w:val="0"/>
              <w:autoSpaceDE w:val="0"/>
              <w:autoSpaceDN w:val="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是否申请直接资助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参加答辩时间</w:t>
            </w:r>
          </w:p>
        </w:tc>
        <w:tc>
          <w:tcPr>
            <w:tcW w:w="3438" w:type="dxa"/>
            <w:gridSpan w:val="7"/>
            <w:vAlign w:val="center"/>
          </w:tcPr>
          <w:p>
            <w:pPr>
              <w:ind w:firstLine="222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8522" w:type="dxa"/>
            <w:gridSpan w:val="15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研究内容摘要（不超过</w:t>
            </w:r>
            <w:r>
              <w:rPr>
                <w:rFonts w:ascii="宋体" w:hAnsi="宋体" w:cs="宋体"/>
                <w:color w:val="000000"/>
              </w:rPr>
              <w:t>400</w:t>
            </w:r>
            <w:r>
              <w:rPr>
                <w:rFonts w:hint="eastAsia" w:ascii="宋体" w:hAnsi="宋体" w:cs="宋体"/>
                <w:color w:val="000000"/>
              </w:rPr>
              <w:t>字）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jc w:val="center"/>
      </w:pPr>
    </w:p>
    <w:tbl>
      <w:tblPr>
        <w:tblStyle w:val="4"/>
        <w:tblW w:w="8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741"/>
        <w:gridCol w:w="708"/>
        <w:gridCol w:w="993"/>
        <w:gridCol w:w="1134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</w:rPr>
              <w:t>二、申请者情况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  <w:jc w:val="center"/>
        </w:trPr>
        <w:tc>
          <w:tcPr>
            <w:tcW w:w="8959" w:type="dxa"/>
            <w:gridSpan w:val="8"/>
          </w:tcPr>
          <w:p>
            <w:pPr>
              <w:numPr>
                <w:ilvl w:val="0"/>
                <w:numId w:val="1"/>
              </w:numPr>
              <w:kinsoku w:val="0"/>
              <w:wordWrap w:val="0"/>
              <w:spacing w:before="156" w:beforeLines="50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简历</w:t>
            </w:r>
          </w:p>
          <w:p>
            <w:pPr>
              <w:kinsoku w:val="0"/>
              <w:wordWrap w:val="0"/>
              <w:spacing w:before="156" w:beforeLines="50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按照时间先后顺序列出大学以上学历、所获学位、授予单位以及主要学术任职、主要科研工作经历、所得荣誉称号（授予单位和时间）</w:t>
            </w:r>
          </w:p>
          <w:p>
            <w:pPr>
              <w:kinsoku w:val="0"/>
              <w:wordWrap w:val="0"/>
              <w:spacing w:before="156" w:beforeLines="50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959" w:type="dxa"/>
            <w:gridSpan w:val="8"/>
          </w:tcPr>
          <w:p>
            <w:pPr>
              <w:jc w:val="left"/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、申请者近五年承担主要科研项目（只填写省部级以上项目，包括国家、省部级各类科技发展计划、国家及省自然科学基金计划、人才类科研项目）的完成或进展情况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65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项目编号</w:t>
            </w:r>
          </w:p>
        </w:tc>
        <w:tc>
          <w:tcPr>
            <w:tcW w:w="1065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000000"/>
              </w:rPr>
              <w:t>资助金额</w:t>
            </w:r>
          </w:p>
        </w:tc>
        <w:tc>
          <w:tcPr>
            <w:tcW w:w="741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位次</w:t>
            </w:r>
          </w:p>
        </w:tc>
        <w:tc>
          <w:tcPr>
            <w:tcW w:w="708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计划</w:t>
            </w:r>
          </w:p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类别</w:t>
            </w:r>
          </w:p>
        </w:tc>
        <w:tc>
          <w:tcPr>
            <w:tcW w:w="993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计划下</w:t>
            </w:r>
          </w:p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达单位</w:t>
            </w:r>
          </w:p>
        </w:tc>
        <w:tc>
          <w:tcPr>
            <w:tcW w:w="1134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起止年月</w:t>
            </w:r>
          </w:p>
        </w:tc>
        <w:tc>
          <w:tcPr>
            <w:tcW w:w="2188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</w:tbl>
    <w:p>
      <w:pPr>
        <w:jc w:val="center"/>
      </w:pPr>
    </w:p>
    <w:p>
      <w:pPr>
        <w:jc w:val="center"/>
      </w:pPr>
      <w:r>
        <w:br w:type="page"/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43"/>
        <w:gridCol w:w="850"/>
        <w:gridCol w:w="567"/>
        <w:gridCol w:w="426"/>
        <w:gridCol w:w="141"/>
        <w:gridCol w:w="567"/>
        <w:gridCol w:w="142"/>
        <w:gridCol w:w="425"/>
        <w:gridCol w:w="142"/>
        <w:gridCol w:w="425"/>
        <w:gridCol w:w="284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</w:tcPr>
          <w:p>
            <w:pPr>
              <w:kinsoku w:val="0"/>
              <w:autoSpaceDE w:val="0"/>
              <w:autoSpaceDN w:val="0"/>
              <w:ind w:left="17" w:hanging="16" w:hangingChars="8"/>
              <w:textAlignment w:val="baseline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、申请者近五年成果获奖情况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仅填报国家级科技奖励（国家自然科学奖、国家发明奖、国家科学技术进步奖）、省部级奖励（二等以上）和国际学术性奖励，包括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获奖项目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成果名称、奖励名称、等级、获奖者（按顺序全部列出）、年份；已授权的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发明专利授权情况（注明授权时间、国别、专利名称及位次）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授予时间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第一完成人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本人位次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22" w:type="dxa"/>
            <w:gridSpan w:val="15"/>
          </w:tcPr>
          <w:p>
            <w:pPr>
              <w:kinsoku w:val="0"/>
              <w:wordWrap w:val="0"/>
              <w:autoSpaceDE w:val="0"/>
              <w:autoSpaceDN w:val="0"/>
              <w:ind w:left="17" w:hanging="16" w:hangingChars="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近五年代表性论文论著（不超过10篇，署名（独立）通讯作者的文章，备注一栏中必须标明并说明期刊所属分区，附件上传。）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发表时间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insoku w:val="0"/>
              <w:wordWrap w:val="0"/>
              <w:autoSpaceDE w:val="0"/>
              <w:autoSpaceDN w:val="0"/>
              <w:ind w:left="14" w:hanging="14" w:hangingChars="8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发表刊物、出版社（卷、期、页）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影响因子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522" w:type="dxa"/>
            <w:gridSpan w:val="15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、近五年国际学术会议上作大会报告、特邀报告情况（会议名称，地点，时间，国家；提供邀请信或通知的复印件）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会议时间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会议地点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left"/>
      </w:pP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>
            <w:pPr>
              <w:kinsoku w:val="0"/>
              <w:autoSpaceDE w:val="0"/>
              <w:autoSpaceDN w:val="0"/>
              <w:textAlignment w:val="baseline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三、申请者主要学术成绩、创新点及科学意义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0" w:hRule="atLeast"/>
          <w:jc w:val="center"/>
        </w:trPr>
        <w:tc>
          <w:tcPr>
            <w:tcW w:w="8522" w:type="dxa"/>
          </w:tcPr>
          <w:p>
            <w:pPr>
              <w:kinsoku w:val="0"/>
              <w:wordWrap w:val="0"/>
              <w:autoSpaceDE w:val="0"/>
              <w:autoSpaceDN w:val="0"/>
              <w:spacing w:before="156" w:beforeLines="50"/>
              <w:ind w:left="113"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</w:rPr>
              <w:t>请按以下提纲填写：</w:t>
            </w:r>
            <w:r>
              <w:rPr>
                <w:rFonts w:ascii="宋体" w:hAnsi="宋体" w:cs="宋体"/>
                <w:snapToGrid w:val="0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3000--5000</w:t>
            </w:r>
            <w:r>
              <w:rPr>
                <w:rFonts w:hint="eastAsia" w:ascii="宋体" w:hAnsi="宋体" w:cs="宋体"/>
                <w:color w:val="000000"/>
              </w:rPr>
              <w:t>字以内）</w:t>
            </w:r>
          </w:p>
          <w:p>
            <w:pPr>
              <w:kinsoku w:val="0"/>
              <w:wordWrap w:val="0"/>
              <w:autoSpaceDE w:val="0"/>
              <w:autoSpaceDN w:val="0"/>
              <w:spacing w:before="156" w:beforeLines="50"/>
              <w:ind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）结合国内外研究现状，简介所从事的相关研究领域；（不超过10</w:t>
            </w:r>
            <w:r>
              <w:rPr>
                <w:rFonts w:ascii="宋体" w:hAnsi="宋体" w:cs="宋体"/>
                <w:snapToGrid w:val="0"/>
                <w:color w:val="000000"/>
              </w:rPr>
              <w:t>00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字）</w:t>
            </w:r>
          </w:p>
          <w:p>
            <w:pPr>
              <w:kinsoku w:val="0"/>
              <w:wordWrap w:val="0"/>
              <w:autoSpaceDE w:val="0"/>
              <w:autoSpaceDN w:val="0"/>
              <w:spacing w:before="156" w:beforeLines="50"/>
              <w:ind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）阐述申请者近五年来所取得的主要学术成绩和贡献；（不少于</w:t>
            </w:r>
            <w:r>
              <w:rPr>
                <w:rFonts w:ascii="宋体" w:hAnsi="宋体" w:cs="宋体"/>
                <w:snapToGrid w:val="0"/>
                <w:color w:val="000000"/>
              </w:rPr>
              <w:t>2000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字）</w:t>
            </w:r>
          </w:p>
          <w:p>
            <w:pPr>
              <w:jc w:val="left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3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）结合国内外引用、评价情况，阐述研究成果的研究价值和科学意义。（不超过</w:t>
            </w:r>
            <w:r>
              <w:rPr>
                <w:rFonts w:ascii="宋体" w:hAnsi="宋体" w:cs="宋体"/>
                <w:snapToGrid w:val="0"/>
                <w:color w:val="000000"/>
              </w:rPr>
              <w:t>1000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字）</w:t>
            </w:r>
          </w:p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spacing w:before="13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四、拟开展的研究工作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  <w:jc w:val="center"/>
        </w:trPr>
        <w:tc>
          <w:tcPr>
            <w:tcW w:w="8522" w:type="dxa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着重阐述拟开展的研究工作的创新性构思、主要研究方向、初步研究方案以及预期的研究成果。（不超过3</w:t>
            </w:r>
            <w:r>
              <w:rPr>
                <w:rFonts w:ascii="宋体" w:hAnsi="宋体" w:cs="宋体"/>
                <w:color w:val="000000"/>
              </w:rPr>
              <w:t>000</w:t>
            </w:r>
            <w:r>
              <w:rPr>
                <w:rFonts w:hint="eastAsia" w:ascii="宋体" w:hAnsi="宋体" w:cs="宋体"/>
                <w:color w:val="000000"/>
              </w:rPr>
              <w:t>字）</w:t>
            </w:r>
          </w:p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866"/>
        <w:gridCol w:w="992"/>
        <w:gridCol w:w="898"/>
        <w:gridCol w:w="876"/>
        <w:gridCol w:w="1670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kinsoku w:val="0"/>
              <w:autoSpaceDE w:val="0"/>
              <w:autoSpaceDN w:val="0"/>
              <w:spacing w:before="130"/>
              <w:textAlignment w:val="baseline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五、论文收录与被引用情况统计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5" w:type="dxa"/>
            <w:vMerge w:val="restart"/>
          </w:tcPr>
          <w:p>
            <w:pPr>
              <w:jc w:val="center"/>
            </w:pP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论文收录情况（近</w:t>
            </w:r>
            <w:r>
              <w:rPr>
                <w:rFonts w:ascii="黑体" w:eastAsia="黑体" w:cs="黑体"/>
                <w:color w:val="000000"/>
              </w:rPr>
              <w:t>5</w:t>
            </w:r>
            <w:r>
              <w:rPr>
                <w:rFonts w:hint="eastAsia" w:ascii="黑体" w:eastAsia="黑体" w:cs="黑体"/>
                <w:color w:val="000000"/>
              </w:rPr>
              <w:t>年）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近五年SCI被引用情况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5" w:type="dxa"/>
            <w:vMerge w:val="continue"/>
          </w:tcPr>
          <w:p>
            <w:pPr>
              <w:jc w:val="center"/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CSCD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CSTPCD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000000"/>
              </w:rPr>
              <w:t>《</w:t>
            </w:r>
            <w:r>
              <w:rPr>
                <w:color w:val="000000"/>
              </w:rPr>
              <w:t>SCI</w:t>
            </w:r>
            <w:r>
              <w:rPr>
                <w:rFonts w:hint="eastAsia" w:cs="宋体"/>
                <w:color w:val="000000"/>
              </w:rPr>
              <w:t>》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000000"/>
              </w:rPr>
              <w:t>《</w:t>
            </w:r>
            <w:r>
              <w:rPr>
                <w:color w:val="000000"/>
              </w:rPr>
              <w:t>EI</w:t>
            </w:r>
            <w:r>
              <w:rPr>
                <w:rFonts w:hint="eastAsia" w:cs="宋体"/>
                <w:color w:val="000000"/>
              </w:rPr>
              <w:t>》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他人引用次数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单篇被引用最高次数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5" w:type="dxa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第一作者论文</w:t>
            </w:r>
          </w:p>
        </w:tc>
        <w:tc>
          <w:tcPr>
            <w:tcW w:w="866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898" w:type="dxa"/>
            <w:vAlign w:val="center"/>
          </w:tcPr>
          <w:p>
            <w:pPr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jc w:val="left"/>
            </w:pPr>
          </w:p>
        </w:tc>
        <w:tc>
          <w:tcPr>
            <w:tcW w:w="1670" w:type="dxa"/>
            <w:vAlign w:val="center"/>
          </w:tcPr>
          <w:p>
            <w:pPr>
              <w:jc w:val="left"/>
            </w:pPr>
          </w:p>
        </w:tc>
        <w:tc>
          <w:tcPr>
            <w:tcW w:w="213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5" w:type="dxa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通讯作者论文</w:t>
            </w:r>
          </w:p>
        </w:tc>
        <w:tc>
          <w:tcPr>
            <w:tcW w:w="866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898" w:type="dxa"/>
            <w:vAlign w:val="center"/>
          </w:tcPr>
          <w:p>
            <w:pPr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jc w:val="left"/>
            </w:pPr>
          </w:p>
        </w:tc>
        <w:tc>
          <w:tcPr>
            <w:tcW w:w="1670" w:type="dxa"/>
            <w:vAlign w:val="center"/>
          </w:tcPr>
          <w:p>
            <w:pPr>
              <w:jc w:val="left"/>
            </w:pPr>
          </w:p>
        </w:tc>
        <w:tc>
          <w:tcPr>
            <w:tcW w:w="213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5" w:type="dxa"/>
            <w:tcBorders>
              <w:bottom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非第一作者论文</w:t>
            </w:r>
          </w:p>
        </w:tc>
        <w:tc>
          <w:tcPr>
            <w:tcW w:w="866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98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670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135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6" w:hRule="atLeast"/>
          <w:jc w:val="center"/>
        </w:trPr>
        <w:tc>
          <w:tcPr>
            <w:tcW w:w="8522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jc w:val="left"/>
            </w:pPr>
          </w:p>
          <w:p>
            <w:pPr>
              <w:snapToGrid w:val="0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填表说明：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CSCD</w:t>
            </w:r>
            <w:r>
              <w:rPr>
                <w:rFonts w:hint="eastAsia" w:ascii="宋体" w:hAnsi="宋体" w:cs="宋体"/>
                <w:color w:val="000000"/>
              </w:rPr>
              <w:t>：中国科学引文数据库（</w:t>
            </w:r>
            <w:r>
              <w:rPr>
                <w:rFonts w:ascii="宋体" w:hAnsi="宋体" w:cs="宋体"/>
                <w:color w:val="000000"/>
              </w:rPr>
              <w:t>Chinese Science Citation Database</w:t>
            </w:r>
            <w:r>
              <w:rPr>
                <w:rFonts w:hint="eastAsia" w:ascii="宋体" w:hAnsi="宋体" w:cs="宋体"/>
                <w:color w:val="000000"/>
              </w:rPr>
              <w:t>），是由中国科学院文献情报中心建立，核心库约</w:t>
            </w:r>
            <w:r>
              <w:rPr>
                <w:rFonts w:ascii="宋体" w:hAnsi="宋体" w:cs="宋体"/>
                <w:color w:val="000000"/>
              </w:rPr>
              <w:t>660</w:t>
            </w:r>
            <w:r>
              <w:rPr>
                <w:rFonts w:hint="eastAsia" w:ascii="宋体" w:hAnsi="宋体" w:cs="宋体"/>
                <w:color w:val="000000"/>
              </w:rPr>
              <w:t>多种期刊。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CSTPCD</w:t>
            </w:r>
            <w:r>
              <w:rPr>
                <w:rFonts w:hint="eastAsia" w:ascii="宋体" w:hAnsi="宋体" w:cs="宋体"/>
                <w:color w:val="000000"/>
              </w:rPr>
              <w:t>：中国科技论文与引文分析数据库（</w:t>
            </w:r>
            <w:r>
              <w:rPr>
                <w:rFonts w:ascii="宋体" w:hAnsi="宋体" w:cs="宋体"/>
                <w:color w:val="000000"/>
              </w:rPr>
              <w:t>Chinese Science and Technology Paper and Citation Database</w:t>
            </w:r>
            <w:r>
              <w:rPr>
                <w:rFonts w:hint="eastAsia" w:ascii="宋体" w:hAnsi="宋体" w:cs="宋体"/>
                <w:color w:val="000000"/>
              </w:rPr>
              <w:t>）是在中国科技信息研究所历年开展科技论文统计分析工作的基础上，由万方数据开发的一个具有特殊功能的数据库，核心库约</w:t>
            </w:r>
            <w:r>
              <w:rPr>
                <w:rFonts w:ascii="宋体" w:hAnsi="宋体" w:cs="宋体"/>
                <w:color w:val="000000"/>
              </w:rPr>
              <w:t>1200</w:t>
            </w:r>
            <w:r>
              <w:rPr>
                <w:rFonts w:hint="eastAsia" w:ascii="宋体" w:hAnsi="宋体" w:cs="宋体"/>
                <w:color w:val="000000"/>
              </w:rPr>
              <w:t>多种期刊。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CSCD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CSTPCD</w:t>
            </w:r>
            <w:r>
              <w:rPr>
                <w:rFonts w:hint="eastAsia" w:ascii="宋体" w:hAnsi="宋体" w:cs="宋体"/>
                <w:color w:val="000000"/>
              </w:rPr>
              <w:t>二者选一即可。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hint="eastAsia" w:ascii="宋体" w:hAnsi="宋体" w:cs="宋体"/>
                <w:color w:val="000000"/>
              </w:rPr>
              <w:t>请标明是《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hint="eastAsia" w:ascii="宋体" w:hAnsi="宋体" w:cs="宋体"/>
                <w:color w:val="000000"/>
              </w:rPr>
              <w:t>光盘版》还是《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hint="eastAsia" w:ascii="宋体" w:hAnsi="宋体" w:cs="宋体"/>
                <w:color w:val="000000"/>
              </w:rPr>
              <w:t>网络版》。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）他引的定义为：文献被除作者及合作者以外其他人的引用，也就是说引用文献和被引用文献中，只要有一个作者相同，那么为自引，没有相同的作者为他引。</w:t>
            </w:r>
            <w:r>
              <w:rPr>
                <w:rFonts w:hint="eastAsia" w:ascii="宋体" w:cs="宋体"/>
                <w:color w:val="000000"/>
              </w:rPr>
              <w:t>“</w:t>
            </w:r>
            <w:r>
              <w:rPr>
                <w:rFonts w:hint="eastAsia" w:ascii="宋体" w:hAnsi="宋体" w:cs="宋体"/>
                <w:color w:val="000000"/>
              </w:rPr>
              <w:t>他人引用次数</w:t>
            </w:r>
            <w:r>
              <w:rPr>
                <w:rFonts w:hint="eastAsia" w:ascii="宋体" w:cs="宋体"/>
                <w:color w:val="000000"/>
              </w:rPr>
              <w:t>”</w:t>
            </w:r>
            <w:r>
              <w:rPr>
                <w:rFonts w:hint="eastAsia" w:ascii="宋体" w:hAnsi="宋体" w:cs="宋体"/>
                <w:color w:val="000000"/>
              </w:rPr>
              <w:t>也就是文献被他引的总篇次数。</w:t>
            </w:r>
          </w:p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4"/>
        <w:tblW w:w="8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textAlignment w:val="baseline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六、团队建设情况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6" w:hRule="atLeast"/>
          <w:jc w:val="center"/>
        </w:trPr>
        <w:tc>
          <w:tcPr>
            <w:tcW w:w="830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textAlignment w:val="baseline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简要介绍团队的人员、专业组成情况及近三年的主要研究工作（不超过1500字）</w:t>
            </w:r>
          </w:p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t>七</w:t>
      </w:r>
      <w:r>
        <w:rPr>
          <w:rFonts w:hint="eastAsia"/>
        </w:rPr>
        <w:t>、项目组成员（限定成员人数，不超过10位）</w:t>
      </w:r>
    </w:p>
    <w:tbl>
      <w:tblPr>
        <w:tblStyle w:val="4"/>
        <w:tblW w:w="9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03"/>
        <w:gridCol w:w="740"/>
        <w:gridCol w:w="887"/>
        <w:gridCol w:w="740"/>
        <w:gridCol w:w="740"/>
        <w:gridCol w:w="1183"/>
        <w:gridCol w:w="1230"/>
        <w:gridCol w:w="1136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在本项目中的分工（设定字数限制）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6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附件</w:t>
            </w:r>
          </w:p>
          <w:p>
            <w:pPr>
              <w:jc w:val="left"/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06679"/>
    <w:multiLevelType w:val="multilevel"/>
    <w:tmpl w:val="6780667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66"/>
    <w:rsid w:val="00027FD4"/>
    <w:rsid w:val="000525E5"/>
    <w:rsid w:val="00054137"/>
    <w:rsid w:val="00054399"/>
    <w:rsid w:val="00097E89"/>
    <w:rsid w:val="000B7E58"/>
    <w:rsid w:val="001006B0"/>
    <w:rsid w:val="001E11AA"/>
    <w:rsid w:val="002A5ADF"/>
    <w:rsid w:val="002B739F"/>
    <w:rsid w:val="002D6586"/>
    <w:rsid w:val="002E46AA"/>
    <w:rsid w:val="0034000F"/>
    <w:rsid w:val="00460F39"/>
    <w:rsid w:val="00540FF2"/>
    <w:rsid w:val="005447E1"/>
    <w:rsid w:val="005A70F0"/>
    <w:rsid w:val="005B691C"/>
    <w:rsid w:val="005D40DF"/>
    <w:rsid w:val="00670B93"/>
    <w:rsid w:val="006E3CCC"/>
    <w:rsid w:val="006F7D6F"/>
    <w:rsid w:val="00787FF9"/>
    <w:rsid w:val="007E5566"/>
    <w:rsid w:val="009A036D"/>
    <w:rsid w:val="009A718C"/>
    <w:rsid w:val="009C1D45"/>
    <w:rsid w:val="009F66CA"/>
    <w:rsid w:val="00A6152C"/>
    <w:rsid w:val="00A65CDD"/>
    <w:rsid w:val="00A924F3"/>
    <w:rsid w:val="00AC14E4"/>
    <w:rsid w:val="00AD239F"/>
    <w:rsid w:val="00AF6E9B"/>
    <w:rsid w:val="00B059CC"/>
    <w:rsid w:val="00B42688"/>
    <w:rsid w:val="00B7222D"/>
    <w:rsid w:val="00BB1A67"/>
    <w:rsid w:val="00BD7946"/>
    <w:rsid w:val="00C4285E"/>
    <w:rsid w:val="00C44037"/>
    <w:rsid w:val="00CE6270"/>
    <w:rsid w:val="00D0478A"/>
    <w:rsid w:val="00D152D3"/>
    <w:rsid w:val="00D36EF4"/>
    <w:rsid w:val="00D7262D"/>
    <w:rsid w:val="00DB1B64"/>
    <w:rsid w:val="00DC790F"/>
    <w:rsid w:val="00E2102D"/>
    <w:rsid w:val="00E31273"/>
    <w:rsid w:val="00E475C9"/>
    <w:rsid w:val="00E64937"/>
    <w:rsid w:val="00E9258D"/>
    <w:rsid w:val="00ED0ECF"/>
    <w:rsid w:val="00F17329"/>
    <w:rsid w:val="00F65D3B"/>
    <w:rsid w:val="082E0844"/>
    <w:rsid w:val="08B977C1"/>
    <w:rsid w:val="0D731E2A"/>
    <w:rsid w:val="103977BE"/>
    <w:rsid w:val="189767D7"/>
    <w:rsid w:val="20C3012A"/>
    <w:rsid w:val="2FB965B8"/>
    <w:rsid w:val="32EB7796"/>
    <w:rsid w:val="34701E0C"/>
    <w:rsid w:val="3836425E"/>
    <w:rsid w:val="46257C33"/>
    <w:rsid w:val="4FFF6DA9"/>
    <w:rsid w:val="5EEB428B"/>
    <w:rsid w:val="704221F6"/>
    <w:rsid w:val="76FF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12</Pages>
  <Words>441</Words>
  <Characters>2520</Characters>
  <Lines>21</Lines>
  <Paragraphs>5</Paragraphs>
  <TotalTime>0</TotalTime>
  <ScaleCrop>false</ScaleCrop>
  <LinksUpToDate>false</LinksUpToDate>
  <CharactersWithSpaces>2956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2019-10-19T00:26:00Z</dcterms:created>
  <dc:creator>Demn Zhang(张冬冬5210)</dc:creator>
  <cp:lastModifiedBy>user</cp:lastModifiedBy>
  <cp:lastPrinted>2018-06-10T01:49:00Z</cp:lastPrinted>
  <dcterms:modified xsi:type="dcterms:W3CDTF">2022-06-09T11:37:38Z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